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14A0F" w14:textId="77777777" w:rsidR="00280AD8" w:rsidRDefault="00280AD8">
      <w:pPr>
        <w:pStyle w:val="Title"/>
        <w:rPr>
          <w:rFonts w:ascii="Times New Roman" w:hAnsi="Times New Roman" w:cs="Times New Roman"/>
        </w:rPr>
      </w:pPr>
      <w:r>
        <w:rPr>
          <w:rFonts w:ascii="Times New Roman" w:hAnsi="Times New Roman" w:cs="Times New Roman"/>
        </w:rPr>
        <w:t>Rapport från Heart failure Congress i Lissabon 2013.</w:t>
      </w:r>
    </w:p>
    <w:p w14:paraId="5B031C8E" w14:textId="77777777" w:rsidR="00280AD8" w:rsidRDefault="00280AD8">
      <w:pPr>
        <w:rPr>
          <w:rFonts w:cs="Times New Roman"/>
        </w:rPr>
      </w:pPr>
    </w:p>
    <w:p w14:paraId="7099026C" w14:textId="77777777" w:rsidR="00572B6E" w:rsidRDefault="00280AD8">
      <w:pPr>
        <w:spacing w:line="480" w:lineRule="auto"/>
        <w:rPr>
          <w:rFonts w:cs="Times New Roman"/>
        </w:rPr>
      </w:pPr>
      <w:r>
        <w:rPr>
          <w:rFonts w:cs="Times New Roman"/>
        </w:rPr>
        <w:t>Årets möte hölls i slutet av maj i Lissabon på Centro de Congrees. Ett Lissabon som bjöd oss på sol.</w:t>
      </w:r>
      <w:r w:rsidR="00525CDE">
        <w:rPr>
          <w:rFonts w:cs="Times New Roman"/>
        </w:rPr>
        <w:t xml:space="preserve"> </w:t>
      </w:r>
      <w:r>
        <w:rPr>
          <w:rFonts w:cs="Times New Roman"/>
        </w:rPr>
        <w:t>Programmet i kongresshallen pågick parallellt i fyra olika sessioner under dagarna fyra. Nedan</w:t>
      </w:r>
      <w:r w:rsidR="00BD372D">
        <w:rPr>
          <w:rFonts w:cs="Times New Roman"/>
        </w:rPr>
        <w:t xml:space="preserve"> sammanfattas</w:t>
      </w:r>
      <w:r>
        <w:rPr>
          <w:rFonts w:cs="Times New Roman"/>
        </w:rPr>
        <w:t xml:space="preserve"> några av de presentationer som jag lyssnade på under kongressdagarna.</w:t>
      </w:r>
      <w:r w:rsidR="00525CDE">
        <w:rPr>
          <w:rFonts w:cs="Times New Roman"/>
        </w:rPr>
        <w:t xml:space="preserve"> </w:t>
      </w:r>
    </w:p>
    <w:p w14:paraId="7A8BB452" w14:textId="38FED845" w:rsidR="00164496" w:rsidRDefault="00280AD8">
      <w:pPr>
        <w:spacing w:line="480" w:lineRule="auto"/>
        <w:rPr>
          <w:rFonts w:cs="Times New Roman"/>
        </w:rPr>
      </w:pPr>
      <w:r>
        <w:rPr>
          <w:rFonts w:cs="Times New Roman"/>
        </w:rPr>
        <w:t>Bland de inledande föredragen gick mitt första val till The best of European Journal of Heart Failure. Här presenterades flera olika studier gjorda på möss och grisar där man tittat på p</w:t>
      </w:r>
      <w:r w:rsidR="00BD372D">
        <w:rPr>
          <w:rFonts w:cs="Times New Roman"/>
        </w:rPr>
        <w:t>åverkan på endotel</w:t>
      </w:r>
      <w:r>
        <w:rPr>
          <w:rFonts w:cs="Times New Roman"/>
        </w:rPr>
        <w:t>celler och utvecklingen av nya cardiomyocyter i kroppen och på sikt utvecklandet av hjärtsvikt och hur identifiering av hjärtsviktsutvecklingen kan ske genom olika biomarkörer i blod och urin. Studier görs för</w:t>
      </w:r>
      <w:r w:rsidR="00BD372D">
        <w:rPr>
          <w:rFonts w:cs="Times New Roman"/>
        </w:rPr>
        <w:t xml:space="preserve"> </w:t>
      </w:r>
      <w:r>
        <w:rPr>
          <w:rFonts w:cs="Times New Roman"/>
        </w:rPr>
        <w:t xml:space="preserve">närvarande om </w:t>
      </w:r>
      <w:r w:rsidR="00BD372D">
        <w:rPr>
          <w:rFonts w:cs="Times New Roman"/>
        </w:rPr>
        <w:t>det via</w:t>
      </w:r>
      <w:r w:rsidR="00E3117B">
        <w:rPr>
          <w:rFonts w:cs="Times New Roman"/>
        </w:rPr>
        <w:t xml:space="preserve"> Urin </w:t>
      </w:r>
      <w:r w:rsidR="00E3117B" w:rsidRPr="00572B6E">
        <w:rPr>
          <w:rFonts w:cs="Times New Roman"/>
        </w:rPr>
        <w:t>proton</w:t>
      </w:r>
      <w:r w:rsidRPr="00572B6E">
        <w:rPr>
          <w:rFonts w:cs="Times New Roman"/>
        </w:rPr>
        <w:t>analyser</w:t>
      </w:r>
      <w:r>
        <w:rPr>
          <w:rFonts w:cs="Times New Roman"/>
        </w:rPr>
        <w:t xml:space="preserve"> </w:t>
      </w:r>
      <w:r w:rsidR="00BD372D">
        <w:rPr>
          <w:rFonts w:cs="Times New Roman"/>
        </w:rPr>
        <w:t xml:space="preserve">går att upptäcka subklinisk hjärtsvikt. </w:t>
      </w:r>
      <w:r w:rsidR="00E3117B">
        <w:rPr>
          <w:rFonts w:cs="Times New Roman"/>
        </w:rPr>
        <w:t>Det</w:t>
      </w:r>
      <w:r w:rsidR="00326D92">
        <w:rPr>
          <w:rFonts w:cs="Times New Roman"/>
        </w:rPr>
        <w:t xml:space="preserve"> krävs fler</w:t>
      </w:r>
      <w:r>
        <w:rPr>
          <w:rFonts w:cs="Times New Roman"/>
        </w:rPr>
        <w:t xml:space="preserve"> studier innan man </w:t>
      </w:r>
      <w:r w:rsidR="00572B6E">
        <w:rPr>
          <w:rFonts w:cs="Times New Roman"/>
        </w:rPr>
        <w:t xml:space="preserve">kan </w:t>
      </w:r>
      <w:r>
        <w:rPr>
          <w:rFonts w:cs="Times New Roman"/>
        </w:rPr>
        <w:t>dra några slutsa</w:t>
      </w:r>
      <w:r w:rsidR="00326D92">
        <w:rPr>
          <w:rFonts w:cs="Times New Roman"/>
        </w:rPr>
        <w:t>tser</w:t>
      </w:r>
      <w:r>
        <w:rPr>
          <w:rFonts w:cs="Times New Roman"/>
        </w:rPr>
        <w:t>. BNP isolerad</w:t>
      </w:r>
      <w:r w:rsidR="00BD372D">
        <w:rPr>
          <w:rFonts w:cs="Times New Roman"/>
        </w:rPr>
        <w:t>e</w:t>
      </w:r>
      <w:r>
        <w:rPr>
          <w:rFonts w:cs="Times New Roman"/>
        </w:rPr>
        <w:t>s för första gången 1988. De senast</w:t>
      </w:r>
      <w:r w:rsidR="00326D92">
        <w:rPr>
          <w:rFonts w:cs="Times New Roman"/>
        </w:rPr>
        <w:t>e</w:t>
      </w:r>
      <w:r>
        <w:rPr>
          <w:rFonts w:cs="Times New Roman"/>
        </w:rPr>
        <w:t xml:space="preserve"> 10 åren har </w:t>
      </w:r>
      <w:r w:rsidR="00BD372D">
        <w:rPr>
          <w:rFonts w:cs="Times New Roman"/>
        </w:rPr>
        <w:t xml:space="preserve">forskningen kring </w:t>
      </w:r>
      <w:r>
        <w:rPr>
          <w:rFonts w:cs="Times New Roman"/>
        </w:rPr>
        <w:t xml:space="preserve">BNP kommit en lång </w:t>
      </w:r>
      <w:r w:rsidR="00BD372D">
        <w:rPr>
          <w:rFonts w:cs="Times New Roman"/>
        </w:rPr>
        <w:t xml:space="preserve">bit på </w:t>
      </w:r>
      <w:r>
        <w:rPr>
          <w:rFonts w:cs="Times New Roman"/>
        </w:rPr>
        <w:t xml:space="preserve">väg och används nu som prov i många screeningsprogram. En ny biomarkör </w:t>
      </w:r>
      <w:r w:rsidR="00BD372D">
        <w:rPr>
          <w:rFonts w:cs="Times New Roman"/>
        </w:rPr>
        <w:t xml:space="preserve">som </w:t>
      </w:r>
      <w:r>
        <w:rPr>
          <w:rFonts w:cs="Times New Roman"/>
        </w:rPr>
        <w:t>är på väg in på marknaden är Galectin 3. Denna biomarkör visar hjärtats b</w:t>
      </w:r>
      <w:r w:rsidR="00BD372D">
        <w:rPr>
          <w:rFonts w:cs="Times New Roman"/>
        </w:rPr>
        <w:t>enägenhet att utveckla fibros.</w:t>
      </w:r>
      <w:r>
        <w:rPr>
          <w:rFonts w:cs="Times New Roman"/>
        </w:rPr>
        <w:t xml:space="preserve"> I studier hos friska har det visat sig att ca 15</w:t>
      </w:r>
      <w:r w:rsidR="00164496">
        <w:rPr>
          <w:rFonts w:cs="Times New Roman"/>
        </w:rPr>
        <w:t xml:space="preserve"> </w:t>
      </w:r>
      <w:r>
        <w:rPr>
          <w:rFonts w:cs="Times New Roman"/>
        </w:rPr>
        <w:t>% av befolkningen har förhö</w:t>
      </w:r>
      <w:r w:rsidR="00326D92">
        <w:rPr>
          <w:rFonts w:cs="Times New Roman"/>
        </w:rPr>
        <w:t>jda nivåer av Galectin</w:t>
      </w:r>
      <w:r w:rsidR="00205EFD">
        <w:rPr>
          <w:rFonts w:cs="Times New Roman"/>
        </w:rPr>
        <w:t xml:space="preserve"> </w:t>
      </w:r>
      <w:r w:rsidR="00326D92">
        <w:rPr>
          <w:rFonts w:cs="Times New Roman"/>
        </w:rPr>
        <w:t>3, vilket</w:t>
      </w:r>
      <w:r>
        <w:rPr>
          <w:rFonts w:cs="Times New Roman"/>
        </w:rPr>
        <w:t xml:space="preserve"> skulle kunna vara en riskfaktor för utvecklande av hjärtinfarkt, </w:t>
      </w:r>
      <w:r w:rsidR="00205EFD">
        <w:rPr>
          <w:rFonts w:cs="Times New Roman"/>
        </w:rPr>
        <w:t>T</w:t>
      </w:r>
      <w:r>
        <w:rPr>
          <w:rFonts w:cs="Times New Roman"/>
        </w:rPr>
        <w:t xml:space="preserve">yp 2 </w:t>
      </w:r>
      <w:r w:rsidR="00205EFD">
        <w:rPr>
          <w:rFonts w:cs="Times New Roman"/>
        </w:rPr>
        <w:t>D</w:t>
      </w:r>
      <w:r>
        <w:rPr>
          <w:rFonts w:cs="Times New Roman"/>
        </w:rPr>
        <w:t xml:space="preserve">iabetes samt hjärtsvikt. Andra markörer som det forskas på </w:t>
      </w:r>
      <w:r w:rsidR="00164496">
        <w:rPr>
          <w:rFonts w:cs="Times New Roman"/>
        </w:rPr>
        <w:t xml:space="preserve">är NGAL, som kan påvisa akut njurskada, men innan några slutsatser kan dras krävs det mer forskning. </w:t>
      </w:r>
    </w:p>
    <w:p w14:paraId="577E98E3" w14:textId="050D76F3" w:rsidR="00865C4E" w:rsidRDefault="008E294C">
      <w:pPr>
        <w:spacing w:line="480" w:lineRule="auto"/>
        <w:rPr>
          <w:rFonts w:cs="Times New Roman"/>
        </w:rPr>
      </w:pPr>
      <w:r>
        <w:rPr>
          <w:rFonts w:cs="Times New Roman"/>
        </w:rPr>
        <w:t xml:space="preserve">En teori </w:t>
      </w:r>
      <w:r w:rsidR="003963E6">
        <w:rPr>
          <w:rFonts w:cs="Times New Roman"/>
        </w:rPr>
        <w:t xml:space="preserve">är </w:t>
      </w:r>
      <w:r w:rsidR="00280AD8">
        <w:rPr>
          <w:rFonts w:cs="Times New Roman"/>
        </w:rPr>
        <w:t>att mortalitetsrisken ökar vid njurpåver</w:t>
      </w:r>
      <w:r w:rsidR="000E7F74">
        <w:rPr>
          <w:rFonts w:cs="Times New Roman"/>
        </w:rPr>
        <w:t>kan. Ju högre nivåer av protein</w:t>
      </w:r>
      <w:r w:rsidR="00280AD8">
        <w:rPr>
          <w:rFonts w:cs="Times New Roman"/>
        </w:rPr>
        <w:t xml:space="preserve">utsöndring desto högre mortalitetsrisk. </w:t>
      </w:r>
      <w:r w:rsidR="00C64775">
        <w:rPr>
          <w:rFonts w:cs="Times New Roman"/>
        </w:rPr>
        <w:t xml:space="preserve"> Det finns även t</w:t>
      </w:r>
      <w:r w:rsidR="00280AD8">
        <w:rPr>
          <w:rFonts w:cs="Times New Roman"/>
        </w:rPr>
        <w:t>eorier att inflammatoriska mediatorer är viktig</w:t>
      </w:r>
      <w:r w:rsidR="00C64775">
        <w:rPr>
          <w:rFonts w:cs="Times New Roman"/>
        </w:rPr>
        <w:t>a</w:t>
      </w:r>
      <w:r w:rsidR="00280AD8">
        <w:rPr>
          <w:rFonts w:cs="Times New Roman"/>
        </w:rPr>
        <w:t xml:space="preserve"> vid patofysiologin och prognosen av hjärtsvikt men vidare studier krävs innan detta kan bekräftas.</w:t>
      </w:r>
    </w:p>
    <w:p w14:paraId="78B8F70C" w14:textId="55BA17BF" w:rsidR="00280AD8" w:rsidRDefault="00280AD8">
      <w:pPr>
        <w:spacing w:line="480" w:lineRule="auto"/>
        <w:rPr>
          <w:rFonts w:cs="Times New Roman"/>
        </w:rPr>
      </w:pPr>
      <w:r>
        <w:rPr>
          <w:rFonts w:cs="Times New Roman"/>
        </w:rPr>
        <w:lastRenderedPageBreak/>
        <w:t xml:space="preserve">Under sessionen </w:t>
      </w:r>
      <w:r w:rsidR="000E7F74">
        <w:rPr>
          <w:rFonts w:cs="Times New Roman"/>
        </w:rPr>
        <w:t>”</w:t>
      </w:r>
      <w:r>
        <w:rPr>
          <w:rFonts w:cs="Times New Roman"/>
        </w:rPr>
        <w:t>Från farmakologisk behandling till slutterapi</w:t>
      </w:r>
      <w:r w:rsidR="000E7F74">
        <w:rPr>
          <w:rFonts w:cs="Times New Roman"/>
        </w:rPr>
        <w:t xml:space="preserve">” redovisades studier som visat </w:t>
      </w:r>
      <w:r>
        <w:rPr>
          <w:rFonts w:cs="Times New Roman"/>
        </w:rPr>
        <w:t>att inotropa läkemedel endast skall användas till patienter med blodtryck u</w:t>
      </w:r>
      <w:r w:rsidR="000E7F74">
        <w:rPr>
          <w:rFonts w:cs="Times New Roman"/>
        </w:rPr>
        <w:t>nder 85 mmHg samt hypoperfusion. I</w:t>
      </w:r>
      <w:r>
        <w:rPr>
          <w:rFonts w:cs="Times New Roman"/>
        </w:rPr>
        <w:t xml:space="preserve"> ADHERE studien har en ökad mortalitet påvisats när patien</w:t>
      </w:r>
      <w:r w:rsidR="000E7F74">
        <w:rPr>
          <w:rFonts w:cs="Times New Roman"/>
        </w:rPr>
        <w:t>ten ges inotropa läkemedel. Jäm</w:t>
      </w:r>
      <w:r>
        <w:rPr>
          <w:rFonts w:cs="Times New Roman"/>
        </w:rPr>
        <w:t>föreslevis har det visat sig att Europa använder mer inotropa lä</w:t>
      </w:r>
      <w:r w:rsidR="000E7F74">
        <w:rPr>
          <w:rFonts w:cs="Times New Roman"/>
        </w:rPr>
        <w:t>kemedel i sin behandling än USA. D</w:t>
      </w:r>
      <w:r>
        <w:rPr>
          <w:rFonts w:cs="Times New Roman"/>
        </w:rPr>
        <w:t xml:space="preserve">et har även visat sig att variabiliteten </w:t>
      </w:r>
      <w:r w:rsidR="000E7F74">
        <w:rPr>
          <w:rFonts w:cs="Times New Roman"/>
        </w:rPr>
        <w:t xml:space="preserve">samt vilken typ av behandlingsform som används, dopamin eller ej, är stor mellan olika sjukhus. </w:t>
      </w:r>
      <w:r>
        <w:rPr>
          <w:rFonts w:cs="Times New Roman"/>
        </w:rPr>
        <w:t xml:space="preserve">Varför är då inotropa läkemedel inte bra </w:t>
      </w:r>
      <w:r w:rsidR="000E7F74">
        <w:rPr>
          <w:rFonts w:cs="Times New Roman"/>
        </w:rPr>
        <w:t>är frågan som kan ställas. Några aspekter som diskuterades är att det ökar calcium</w:t>
      </w:r>
      <w:r>
        <w:rPr>
          <w:rFonts w:cs="Times New Roman"/>
        </w:rPr>
        <w:t xml:space="preserve">beroendet, ger tackycardi, ökar VO2 som leder till ökad energi åtgång. I ett annat föredrag redovisades att patienter som har inotropbehandling har högre troponin I värden än normalt. Normalt så ökar bara troponin I marginellt vid en hjärtsviktsdiagnos. </w:t>
      </w:r>
    </w:p>
    <w:p w14:paraId="6AEA8A68" w14:textId="77777777" w:rsidR="00280AD8" w:rsidRDefault="00280AD8">
      <w:pPr>
        <w:spacing w:after="90" w:line="480" w:lineRule="auto"/>
        <w:rPr>
          <w:rFonts w:cs="Times New Roman"/>
        </w:rPr>
      </w:pPr>
      <w:r>
        <w:rPr>
          <w:rFonts w:cs="Times New Roman"/>
        </w:rPr>
        <w:t xml:space="preserve">Vad säger forskningen runt </w:t>
      </w:r>
      <w:r w:rsidR="000E7F74">
        <w:rPr>
          <w:rFonts w:cs="Times New Roman"/>
        </w:rPr>
        <w:t>f</w:t>
      </w:r>
      <w:r>
        <w:rPr>
          <w:rFonts w:cs="Times New Roman"/>
        </w:rPr>
        <w:t>ramtiden för telemon</w:t>
      </w:r>
      <w:r w:rsidR="000E7F74">
        <w:rPr>
          <w:rFonts w:cs="Times New Roman"/>
        </w:rPr>
        <w:t>itorering vid hjärtsvikt? Själv</w:t>
      </w:r>
      <w:r>
        <w:rPr>
          <w:rFonts w:cs="Times New Roman"/>
        </w:rPr>
        <w:t xml:space="preserve">monitorering där patienten är utbildad att meddela sjukvården symtom som andnöd, trötthet och viktökning är den vanligaste monitoreringsmetoden vid hjärtsvikt. Studier gjorda i Tyskland och Spanien visade att utvecklingen av olika algoritmer i telemonitoreringssystemet var viktiga för att identifiera kliniska försämringar hos patienter. Speciellt viktiga är dessa när man har många patienter för att identifiera potentiella patienter som har en förändrad hälsostatus. </w:t>
      </w:r>
    </w:p>
    <w:p w14:paraId="42CCAC25" w14:textId="747A1455" w:rsidR="00280AD8" w:rsidRDefault="000E7F74">
      <w:pPr>
        <w:spacing w:after="90" w:line="480" w:lineRule="auto"/>
        <w:rPr>
          <w:rFonts w:cs="Times New Roman"/>
        </w:rPr>
      </w:pPr>
      <w:r>
        <w:rPr>
          <w:rFonts w:cs="Times New Roman"/>
        </w:rPr>
        <w:t>S</w:t>
      </w:r>
      <w:r w:rsidR="00280AD8">
        <w:rPr>
          <w:rFonts w:cs="Times New Roman"/>
        </w:rPr>
        <w:t xml:space="preserve">tudier </w:t>
      </w:r>
      <w:r>
        <w:rPr>
          <w:rFonts w:cs="Times New Roman"/>
        </w:rPr>
        <w:t xml:space="preserve">som har studerat teleövervakning </w:t>
      </w:r>
      <w:r w:rsidR="00280AD8">
        <w:rPr>
          <w:rFonts w:cs="Times New Roman"/>
        </w:rPr>
        <w:t>har visat minskat antal fall av sjukhusinläggning</w:t>
      </w:r>
      <w:r>
        <w:rPr>
          <w:rFonts w:cs="Times New Roman"/>
        </w:rPr>
        <w:t xml:space="preserve"> </w:t>
      </w:r>
      <w:r w:rsidR="00326D92">
        <w:rPr>
          <w:rFonts w:cs="Times New Roman"/>
        </w:rPr>
        <w:t xml:space="preserve">med </w:t>
      </w:r>
      <w:r>
        <w:rPr>
          <w:rFonts w:cs="Times New Roman"/>
        </w:rPr>
        <w:t>21 procent</w:t>
      </w:r>
      <w:r w:rsidR="00280AD8">
        <w:rPr>
          <w:rFonts w:cs="Times New Roman"/>
        </w:rPr>
        <w:t xml:space="preserve"> och även mortaliteten </w:t>
      </w:r>
      <w:r w:rsidR="00865C4E">
        <w:rPr>
          <w:rFonts w:cs="Times New Roman"/>
        </w:rPr>
        <w:t>minskade</w:t>
      </w:r>
      <w:r w:rsidR="00280AD8">
        <w:rPr>
          <w:rFonts w:cs="Times New Roman"/>
        </w:rPr>
        <w:t xml:space="preserve">. Teleövervakning omfattar kontinuerlig rapportering av parametrar som blodtryck, saturation och vikt, vilka matas in per telefon. Behandlande läkare kan därefter följa utvecklingen och justera medicinering med </w:t>
      </w:r>
      <w:r w:rsidR="00865C4E">
        <w:rPr>
          <w:rFonts w:cs="Times New Roman"/>
        </w:rPr>
        <w:t xml:space="preserve">exempelvis </w:t>
      </w:r>
      <w:r w:rsidR="00280AD8">
        <w:rPr>
          <w:rFonts w:cs="Times New Roman"/>
        </w:rPr>
        <w:t>vätskedrivande medel</w:t>
      </w:r>
      <w:r w:rsidR="00865C4E">
        <w:rPr>
          <w:rFonts w:cs="Times New Roman"/>
        </w:rPr>
        <w:t>.</w:t>
      </w:r>
      <w:r w:rsidR="00280AD8">
        <w:rPr>
          <w:rFonts w:cs="Times New Roman"/>
        </w:rPr>
        <w:t xml:space="preserve"> På så sätt kan intervention ske innan patienten blir så dålig att han eller hon tvingas uppsöka sjukhus. Även signifikant förbättring av livskvaliten hos patienter som teleövervakats har setts.</w:t>
      </w:r>
    </w:p>
    <w:p w14:paraId="40F4E4BA" w14:textId="77777777" w:rsidR="00280AD8" w:rsidRDefault="00280AD8">
      <w:pPr>
        <w:spacing w:line="480" w:lineRule="auto"/>
        <w:rPr>
          <w:rFonts w:cs="Times New Roman"/>
        </w:rPr>
      </w:pPr>
      <w:r>
        <w:rPr>
          <w:rFonts w:cs="Times New Roman"/>
        </w:rPr>
        <w:t>Nu till något spännande som vi k</w:t>
      </w:r>
      <w:r w:rsidR="000E7F74">
        <w:rPr>
          <w:rFonts w:cs="Times New Roman"/>
        </w:rPr>
        <w:t>anske får se mer av i framtiden.</w:t>
      </w:r>
      <w:r>
        <w:rPr>
          <w:rFonts w:cs="Times New Roman"/>
        </w:rPr>
        <w:t xml:space="preserve">  Kan den nya minsta implanterbara pumpen inte större än ett AA batteri vara den nya revolutionerande pumpen i </w:t>
      </w:r>
      <w:r>
        <w:rPr>
          <w:rFonts w:cs="Times New Roman"/>
        </w:rPr>
        <w:lastRenderedPageBreak/>
        <w:t xml:space="preserve">framtiden? </w:t>
      </w:r>
      <w:r w:rsidR="00326D92">
        <w:rPr>
          <w:rFonts w:cs="Times New Roman"/>
        </w:rPr>
        <w:t xml:space="preserve">Den heter </w:t>
      </w:r>
      <w:r>
        <w:rPr>
          <w:rFonts w:cs="Times New Roman"/>
        </w:rPr>
        <w:t xml:space="preserve">CircuLite </w:t>
      </w:r>
      <w:r w:rsidR="00326D92">
        <w:rPr>
          <w:rFonts w:cs="Times New Roman"/>
        </w:rPr>
        <w:t xml:space="preserve">och </w:t>
      </w:r>
      <w:r>
        <w:rPr>
          <w:rFonts w:cs="Times New Roman"/>
        </w:rPr>
        <w:t>opereras in under höger clavicula. Denna placering gör att pumpen har direkt kontakt med a. subclavia och blodet pumpas från vänster förmak till a subclavia och aorta. Än så länge har detta system testats på 26 patienter så vi får vänta p</w:t>
      </w:r>
      <w:r w:rsidR="00326D92">
        <w:rPr>
          <w:rFonts w:cs="Times New Roman"/>
        </w:rPr>
        <w:t>å större studier framöver för att få veta om</w:t>
      </w:r>
      <w:r>
        <w:rPr>
          <w:rFonts w:cs="Times New Roman"/>
        </w:rPr>
        <w:t xml:space="preserve"> denna lilla pump är framtiden inom de mekaniska pumparna. </w:t>
      </w:r>
    </w:p>
    <w:p w14:paraId="0DF792E2" w14:textId="00146B96" w:rsidR="00280AD8" w:rsidRDefault="00280AD8">
      <w:pPr>
        <w:spacing w:line="480" w:lineRule="auto"/>
        <w:rPr>
          <w:rFonts w:cs="Times New Roman"/>
        </w:rPr>
      </w:pPr>
      <w:r>
        <w:rPr>
          <w:rFonts w:cs="Times New Roman"/>
        </w:rPr>
        <w:t>Det är inte bara teknik och kemiska processer som diskuterad</w:t>
      </w:r>
      <w:r w:rsidR="000E7F74">
        <w:rPr>
          <w:rFonts w:cs="Times New Roman"/>
        </w:rPr>
        <w:t>es på mässan.</w:t>
      </w:r>
      <w:r>
        <w:rPr>
          <w:rFonts w:cs="Times New Roman"/>
        </w:rPr>
        <w:t xml:space="preserve"> Ingrid Ekman från Göteborg pratade om människan som en person med känslor, vilja och värdighet. En patient är en pers</w:t>
      </w:r>
      <w:r w:rsidR="000E7F74">
        <w:rPr>
          <w:rFonts w:cs="Times New Roman"/>
        </w:rPr>
        <w:t xml:space="preserve">on som är kapabel och ansvarig. </w:t>
      </w:r>
      <w:r>
        <w:rPr>
          <w:rFonts w:cs="Times New Roman"/>
        </w:rPr>
        <w:t>I kontakten med vården ställer läkaren diagnos, beslutar behandling,</w:t>
      </w:r>
      <w:r w:rsidR="00326D92">
        <w:rPr>
          <w:rFonts w:cs="Times New Roman"/>
        </w:rPr>
        <w:t xml:space="preserve"> kontroller och skriver recept medan </w:t>
      </w:r>
      <w:r>
        <w:rPr>
          <w:rFonts w:cs="Times New Roman"/>
        </w:rPr>
        <w:t>patienten svara</w:t>
      </w:r>
      <w:r w:rsidR="000E7F74">
        <w:rPr>
          <w:rFonts w:cs="Times New Roman"/>
        </w:rPr>
        <w:t>r</w:t>
      </w:r>
      <w:r>
        <w:rPr>
          <w:rFonts w:cs="Times New Roman"/>
        </w:rPr>
        <w:t xml:space="preserve"> på frågor och sjuksköterskan utför läkarens ordinationer. Upplevelser av </w:t>
      </w:r>
      <w:r w:rsidR="00E7062D">
        <w:rPr>
          <w:rFonts w:cs="Times New Roman"/>
        </w:rPr>
        <w:t>”</w:t>
      </w:r>
      <w:r>
        <w:rPr>
          <w:rFonts w:cs="Times New Roman"/>
        </w:rPr>
        <w:t>partnership at dis</w:t>
      </w:r>
      <w:r w:rsidR="000E7F74">
        <w:rPr>
          <w:rFonts w:cs="Times New Roman"/>
        </w:rPr>
        <w:t>tance</w:t>
      </w:r>
      <w:r w:rsidR="00E7062D">
        <w:rPr>
          <w:rFonts w:cs="Times New Roman"/>
        </w:rPr>
        <w:t>”</w:t>
      </w:r>
      <w:r w:rsidR="000E7F74">
        <w:rPr>
          <w:rFonts w:cs="Times New Roman"/>
        </w:rPr>
        <w:t xml:space="preserve"> kan vara olika uppfattade. Studier visar </w:t>
      </w:r>
      <w:r>
        <w:rPr>
          <w:rFonts w:cs="Times New Roman"/>
        </w:rPr>
        <w:t>att vissa patienter anser att det är en bra vårdform medan behandlande läkare däremot är mindre nöjda. Det är viktigt att patienterna själva är aktiva i sin beha</w:t>
      </w:r>
      <w:r w:rsidR="000E7F74">
        <w:rPr>
          <w:rFonts w:cs="Times New Roman"/>
        </w:rPr>
        <w:t>ndling. Utnyttjandet av patient</w:t>
      </w:r>
      <w:r>
        <w:rPr>
          <w:rFonts w:cs="Times New Roman"/>
        </w:rPr>
        <w:t>resurser är nödvändigt samt bildandet av ett partnerskap mellan pat</w:t>
      </w:r>
      <w:r w:rsidR="00326D92">
        <w:rPr>
          <w:rFonts w:cs="Times New Roman"/>
        </w:rPr>
        <w:t>ient och vårdare d</w:t>
      </w:r>
      <w:r w:rsidR="000E7F74">
        <w:rPr>
          <w:rFonts w:cs="Times New Roman"/>
        </w:rPr>
        <w:t>är en person</w:t>
      </w:r>
      <w:r>
        <w:rPr>
          <w:rFonts w:cs="Times New Roman"/>
        </w:rPr>
        <w:t xml:space="preserve">centrerad vård tillsammans med personlig medicinering är nödvändig. </w:t>
      </w:r>
    </w:p>
    <w:p w14:paraId="6DCA9D60" w14:textId="6648E659" w:rsidR="00280AD8" w:rsidRDefault="00280AD8">
      <w:pPr>
        <w:spacing w:line="480" w:lineRule="auto"/>
        <w:rPr>
          <w:rFonts w:cs="Times New Roman"/>
        </w:rPr>
      </w:pPr>
      <w:r>
        <w:rPr>
          <w:rFonts w:cs="Times New Roman"/>
        </w:rPr>
        <w:t>Lite annat som vi även</w:t>
      </w:r>
      <w:r w:rsidR="000E7F74">
        <w:rPr>
          <w:rFonts w:cs="Times New Roman"/>
        </w:rPr>
        <w:t xml:space="preserve"> fick ta del av under dagarna v</w:t>
      </w:r>
      <w:r>
        <w:rPr>
          <w:rFonts w:cs="Times New Roman"/>
        </w:rPr>
        <w:t>ar att träning ger positiva effekter för hjärtsviktspatienter</w:t>
      </w:r>
      <w:r w:rsidR="000E7F74">
        <w:rPr>
          <w:rFonts w:cs="Times New Roman"/>
        </w:rPr>
        <w:t>. D</w:t>
      </w:r>
      <w:r>
        <w:rPr>
          <w:rFonts w:cs="Times New Roman"/>
        </w:rPr>
        <w:t>ärför ska vi motivera alla patienter till träning, En ny studie från Danmark visar att Q10 ökar överlevnaden hos hjärtsviktspatienter. Data från Q-SYMBIO studien kommer att publiceras inom kort. Behandling av diuretika intravenöst som gavs hemma istället för på sjukhuset v</w:t>
      </w:r>
      <w:r w:rsidR="000E7F74">
        <w:rPr>
          <w:rFonts w:cs="Times New Roman"/>
        </w:rPr>
        <w:t xml:space="preserve">id </w:t>
      </w:r>
      <w:r>
        <w:rPr>
          <w:rFonts w:cs="Times New Roman"/>
        </w:rPr>
        <w:t>b</w:t>
      </w:r>
      <w:r w:rsidR="000E7F74">
        <w:rPr>
          <w:rFonts w:cs="Times New Roman"/>
        </w:rPr>
        <w:t>ehov</w:t>
      </w:r>
      <w:r>
        <w:rPr>
          <w:rFonts w:cs="Times New Roman"/>
        </w:rPr>
        <w:t xml:space="preserve"> visade att detta var säkert och att patienterna var mycket positiva till denna behandling</w:t>
      </w:r>
      <w:r w:rsidR="00D9278C">
        <w:rPr>
          <w:rFonts w:cs="Times New Roman"/>
        </w:rPr>
        <w:t>. S</w:t>
      </w:r>
      <w:r>
        <w:rPr>
          <w:rFonts w:cs="Times New Roman"/>
        </w:rPr>
        <w:t xml:space="preserve">edan återstår att evaluera vilket patientklientel som passar bäst för denna typ av behandling då </w:t>
      </w:r>
      <w:r w:rsidR="00182DAA">
        <w:rPr>
          <w:rFonts w:cs="Times New Roman"/>
        </w:rPr>
        <w:t xml:space="preserve">endast 37 patienter ingick i </w:t>
      </w:r>
      <w:r>
        <w:rPr>
          <w:rFonts w:cs="Times New Roman"/>
        </w:rPr>
        <w:t>studien</w:t>
      </w:r>
      <w:r w:rsidR="00182DAA">
        <w:rPr>
          <w:rFonts w:cs="Times New Roman"/>
        </w:rPr>
        <w:t>.</w:t>
      </w:r>
      <w:r>
        <w:rPr>
          <w:rFonts w:cs="Times New Roman"/>
        </w:rPr>
        <w:t xml:space="preserve"> </w:t>
      </w:r>
      <w:r w:rsidR="00182DAA">
        <w:rPr>
          <w:rFonts w:cs="Times New Roman"/>
        </w:rPr>
        <w:t xml:space="preserve"> </w:t>
      </w:r>
    </w:p>
    <w:p w14:paraId="11044B56" w14:textId="77777777" w:rsidR="00280AD8" w:rsidRDefault="00280AD8">
      <w:pPr>
        <w:spacing w:line="480" w:lineRule="auto"/>
        <w:rPr>
          <w:rFonts w:cs="Times New Roman"/>
        </w:rPr>
      </w:pPr>
    </w:p>
    <w:p w14:paraId="6CCAE59A" w14:textId="77777777" w:rsidR="00280AD8" w:rsidRDefault="00280AD8">
      <w:pPr>
        <w:spacing w:line="480" w:lineRule="auto"/>
        <w:rPr>
          <w:rFonts w:cs="Times New Roman"/>
        </w:rPr>
      </w:pPr>
    </w:p>
    <w:p w14:paraId="3ED72A19" w14:textId="77777777" w:rsidR="00280AD8" w:rsidRDefault="00280AD8">
      <w:pPr>
        <w:spacing w:line="480" w:lineRule="auto"/>
        <w:rPr>
          <w:rFonts w:cs="Times New Roman"/>
        </w:rPr>
      </w:pPr>
      <w:r>
        <w:rPr>
          <w:rFonts w:cs="Times New Roman"/>
        </w:rPr>
        <w:lastRenderedPageBreak/>
        <w:t>Genomgående under kongressen var det få föredra</w:t>
      </w:r>
      <w:r w:rsidR="00D9278C">
        <w:rPr>
          <w:rFonts w:cs="Times New Roman"/>
        </w:rPr>
        <w:t>g</w:t>
      </w:r>
      <w:r>
        <w:rPr>
          <w:rFonts w:cs="Times New Roman"/>
        </w:rPr>
        <w:t xml:space="preserve"> och postrar som handlande om </w:t>
      </w:r>
      <w:r w:rsidR="00D9278C">
        <w:rPr>
          <w:rFonts w:cs="Times New Roman"/>
        </w:rPr>
        <w:t xml:space="preserve">omvårdnadsbaserad forskning. </w:t>
      </w:r>
      <w:r>
        <w:rPr>
          <w:rFonts w:cs="Times New Roman"/>
        </w:rPr>
        <w:t>En uppmaning till alla som håller på med projekt och forskning inom området att ni skickar in era bidrag till olika kongresser så vi</w:t>
      </w:r>
      <w:r w:rsidR="00D9278C">
        <w:rPr>
          <w:rFonts w:cs="Times New Roman"/>
        </w:rPr>
        <w:t xml:space="preserve"> som jobbar inom sjuksköterske</w:t>
      </w:r>
      <w:r>
        <w:rPr>
          <w:rFonts w:cs="Times New Roman"/>
        </w:rPr>
        <w:t xml:space="preserve">området även kan ta del av ny forskning som kommer inom vårt område. </w:t>
      </w:r>
    </w:p>
    <w:p w14:paraId="5F76E350" w14:textId="77777777" w:rsidR="00280AD8" w:rsidRDefault="00280AD8">
      <w:pPr>
        <w:spacing w:line="480" w:lineRule="auto"/>
        <w:rPr>
          <w:rFonts w:cs="Times New Roman"/>
        </w:rPr>
      </w:pPr>
      <w:r>
        <w:rPr>
          <w:rFonts w:cs="Times New Roman"/>
        </w:rPr>
        <w:t>I poster avdelningen redovisades några postrar som rör sjuksköterskorna</w:t>
      </w:r>
      <w:r w:rsidR="00034E93">
        <w:rPr>
          <w:rFonts w:cs="Times New Roman"/>
        </w:rPr>
        <w:t>s</w:t>
      </w:r>
      <w:r>
        <w:rPr>
          <w:rFonts w:cs="Times New Roman"/>
        </w:rPr>
        <w:t xml:space="preserve"> arbete</w:t>
      </w:r>
      <w:r w:rsidR="00034E93">
        <w:rPr>
          <w:rFonts w:cs="Times New Roman"/>
        </w:rPr>
        <w:t>. Nedan följer</w:t>
      </w:r>
      <w:r>
        <w:rPr>
          <w:rFonts w:cs="Times New Roman"/>
        </w:rPr>
        <w:t xml:space="preserve"> några korta sammanfattningar över dessa abstract:</w:t>
      </w:r>
    </w:p>
    <w:p w14:paraId="6EFB52EB" w14:textId="4CCE73DA" w:rsidR="00280AD8" w:rsidRDefault="00280AD8">
      <w:pPr>
        <w:pStyle w:val="ListParagraph"/>
        <w:numPr>
          <w:ilvl w:val="0"/>
          <w:numId w:val="1"/>
        </w:numPr>
        <w:spacing w:line="480" w:lineRule="auto"/>
      </w:pPr>
      <w:r>
        <w:t>Patienter</w:t>
      </w:r>
      <w:r w:rsidR="00D9278C">
        <w:t xml:space="preserve"> som tillhörde en sjuksköterske</w:t>
      </w:r>
      <w:r w:rsidR="00D3536D">
        <w:t>le</w:t>
      </w:r>
      <w:r w:rsidR="00D9278C">
        <w:t>d</w:t>
      </w:r>
      <w:r>
        <w:t>d hjärtsvikts</w:t>
      </w:r>
      <w:r w:rsidR="00D9278C">
        <w:t xml:space="preserve">enhet var nöjda med sin </w:t>
      </w:r>
      <w:r>
        <w:t xml:space="preserve">medicinska vård och mer än hälften av patienterna upplevde att deras tillstånd förbättrats sedan de började på </w:t>
      </w:r>
      <w:r w:rsidR="00D9278C">
        <w:t>denna enhet g</w:t>
      </w:r>
      <w:r>
        <w:t>enom att sjuksköterskorna var mer tillgängliga. Patienterna uppgav att de tyckte att information</w:t>
      </w:r>
      <w:r w:rsidR="00D9278C">
        <w:t xml:space="preserve"> och psykologisk stöttning</w:t>
      </w:r>
      <w:r>
        <w:t xml:space="preserve"> var aspekter som kunde förbättras i deras vård.</w:t>
      </w:r>
    </w:p>
    <w:p w14:paraId="3AA8FFED" w14:textId="77777777" w:rsidR="00280AD8" w:rsidRDefault="00280AD8">
      <w:pPr>
        <w:pStyle w:val="ListParagraph"/>
        <w:numPr>
          <w:ilvl w:val="0"/>
          <w:numId w:val="1"/>
        </w:numPr>
        <w:spacing w:line="480" w:lineRule="auto"/>
      </w:pPr>
      <w:r>
        <w:t>I intervjuer med anhöriga till hjärtsviktspatienter som avlidit, upplevde 30% av de tillfrågade att vården i livets slutskede kunde förbättras gällande stöd och information.</w:t>
      </w:r>
    </w:p>
    <w:p w14:paraId="006EF900" w14:textId="77777777" w:rsidR="00280AD8" w:rsidRDefault="00D9278C">
      <w:pPr>
        <w:pStyle w:val="ListParagraph"/>
        <w:numPr>
          <w:ilvl w:val="0"/>
          <w:numId w:val="1"/>
        </w:numPr>
        <w:spacing w:line="480" w:lineRule="auto"/>
      </w:pPr>
      <w:r>
        <w:t xml:space="preserve"> Fyrtio</w:t>
      </w:r>
      <w:r w:rsidR="00280AD8">
        <w:t xml:space="preserve"> patienter i NYHA klass I-III genomgick en 12 veckors uppföljning med yoga eller hydroterapi. Båda grupperna vi</w:t>
      </w:r>
      <w:r>
        <w:t>sade en ökad motionsförbättring. F</w:t>
      </w:r>
      <w:r w:rsidR="00280AD8">
        <w:t>ör att säga något mer om yoga som motionsalternativ till denna patient grupp behöver man få en bättre förståelse om den komplexa r</w:t>
      </w:r>
      <w:r>
        <w:t>elationen mellan kropp och själ</w:t>
      </w:r>
      <w:r w:rsidR="00280AD8">
        <w:t xml:space="preserve"> vid yoga samt dess betydelse för hälsa och återhämtning hos hjärtsviktspatienterna. </w:t>
      </w:r>
    </w:p>
    <w:p w14:paraId="3C531692" w14:textId="16563AE5" w:rsidR="00280AD8" w:rsidRDefault="00280AD8">
      <w:pPr>
        <w:pStyle w:val="ListParagraph"/>
        <w:numPr>
          <w:ilvl w:val="0"/>
          <w:numId w:val="1"/>
        </w:numPr>
        <w:spacing w:line="480" w:lineRule="auto"/>
      </w:pPr>
      <w:r>
        <w:t>Sociodemografiska faktorer och depressionssymtom ser ut att vara viktig</w:t>
      </w:r>
      <w:r w:rsidR="00D3536D">
        <w:t>a</w:t>
      </w:r>
      <w:r>
        <w:t xml:space="preserve"> fak</w:t>
      </w:r>
      <w:r w:rsidR="00D9278C">
        <w:t>tor</w:t>
      </w:r>
      <w:r w:rsidR="00D3536D">
        <w:t>er</w:t>
      </w:r>
      <w:r w:rsidR="00D9278C">
        <w:t xml:space="preserve"> gällande aptit. Hjärtsvikts</w:t>
      </w:r>
      <w:r>
        <w:t>symtom</w:t>
      </w:r>
      <w:r w:rsidR="00D9278C">
        <w:t>ens svårighetsgrad samt</w:t>
      </w:r>
      <w:r>
        <w:t xml:space="preserve"> sömnproblem verkar inte ha någon påverkan på aptiten. Vidare studier i ämnet behövs för att få en djupare förståelse </w:t>
      </w:r>
      <w:r w:rsidR="00D9278C">
        <w:t xml:space="preserve">om </w:t>
      </w:r>
      <w:r>
        <w:t>vilka faktorer som påverkar aptiten hos en person med hjärtsvikt.</w:t>
      </w:r>
    </w:p>
    <w:p w14:paraId="5A95A0E7" w14:textId="77777777" w:rsidR="00280AD8" w:rsidRDefault="00280AD8">
      <w:pPr>
        <w:pStyle w:val="ListParagraph"/>
        <w:numPr>
          <w:ilvl w:val="0"/>
          <w:numId w:val="1"/>
        </w:numPr>
        <w:spacing w:line="480" w:lineRule="auto"/>
      </w:pPr>
      <w:r>
        <w:t>Studien visad</w:t>
      </w:r>
      <w:r w:rsidR="00D9278C">
        <w:t>e att patienter som fick person</w:t>
      </w:r>
      <w:r>
        <w:t>centrerad vård upplevde mindre känsla av osäkerhet i relation till sjukdom och medicinering och att de inte trodde att de överkonsumerade mediciner som de fått.</w:t>
      </w:r>
    </w:p>
    <w:p w14:paraId="394A9642" w14:textId="77777777" w:rsidR="00280AD8" w:rsidRDefault="00280AD8">
      <w:pPr>
        <w:pStyle w:val="ListParagraph"/>
        <w:numPr>
          <w:ilvl w:val="0"/>
          <w:numId w:val="1"/>
        </w:numPr>
        <w:spacing w:line="480" w:lineRule="auto"/>
      </w:pPr>
      <w:r>
        <w:lastRenderedPageBreak/>
        <w:t>Alternativa sätt till motion för hjä</w:t>
      </w:r>
      <w:r w:rsidR="00D9278C">
        <w:t>rtsviktspatienter är möjlig. I</w:t>
      </w:r>
      <w:r>
        <w:t xml:space="preserve"> </w:t>
      </w:r>
      <w:r w:rsidR="00D9278C">
        <w:t>en studie</w:t>
      </w:r>
      <w:r>
        <w:t xml:space="preserve"> utrustades 32 patienter med Wii vilket visade sig vara ett bra alternativ till andra motionstyper. De som ingick i studien motionerade till och med mer än tiden som de blivit rekommenderade.</w:t>
      </w:r>
    </w:p>
    <w:p w14:paraId="7D7341BB" w14:textId="77777777" w:rsidR="00280AD8" w:rsidRDefault="00280AD8">
      <w:pPr>
        <w:pStyle w:val="ListParagraph"/>
        <w:numPr>
          <w:ilvl w:val="0"/>
          <w:numId w:val="1"/>
        </w:numPr>
        <w:spacing w:line="480" w:lineRule="auto"/>
      </w:pPr>
      <w:r>
        <w:t xml:space="preserve">De flesta sjuksköterskor rapporterar att läkare skall ha </w:t>
      </w:r>
      <w:r w:rsidR="00D9278C">
        <w:t>huvudansvaret för att diskutera</w:t>
      </w:r>
      <w:r>
        <w:t xml:space="preserve"> prognos och livets slutskede med hjärtsviktspatienten. Sjuksköterskorna tyckte också att de kunde disk</w:t>
      </w:r>
      <w:r w:rsidR="009302CD">
        <w:t>utera</w:t>
      </w:r>
      <w:r>
        <w:t xml:space="preserve"> den frågeställningen när hjärtsviktspatienten själv initierade frågan i diskussionen, under förutsättning att de kändes sig kunskapsmässigt säkra på att leda denna typ av diskussioner.</w:t>
      </w:r>
    </w:p>
    <w:p w14:paraId="49ADA861" w14:textId="2646EA17" w:rsidR="00280AD8" w:rsidRDefault="00280AD8">
      <w:pPr>
        <w:pStyle w:val="ListParagraph"/>
        <w:numPr>
          <w:ilvl w:val="0"/>
          <w:numId w:val="1"/>
        </w:numPr>
        <w:spacing w:line="480" w:lineRule="auto"/>
      </w:pPr>
      <w:r>
        <w:t>Sjuksköterskebaserad utbildning förbättrade egenvården, gav en ökad livskvalitet samt minskade depressionssymtomen hos patienter med kronisk hjärtsvikt</w:t>
      </w:r>
      <w:r w:rsidR="00D3536D">
        <w:t>.</w:t>
      </w:r>
    </w:p>
    <w:p w14:paraId="26217E69" w14:textId="77777777" w:rsidR="00280AD8" w:rsidRDefault="0047544E">
      <w:pPr>
        <w:pStyle w:val="ListParagraph"/>
        <w:numPr>
          <w:ilvl w:val="0"/>
          <w:numId w:val="1"/>
        </w:numPr>
        <w:spacing w:line="480" w:lineRule="auto"/>
      </w:pPr>
      <w:r>
        <w:t>Fem</w:t>
      </w:r>
      <w:r w:rsidR="009302CD">
        <w:t>års</w:t>
      </w:r>
      <w:r w:rsidR="00280AD8">
        <w:t>överlevnad ökar ju högr</w:t>
      </w:r>
      <w:r>
        <w:t>e socioekonomisk status du har. D</w:t>
      </w:r>
      <w:r w:rsidR="00280AD8">
        <w:t>etta påverkade ä</w:t>
      </w:r>
      <w:r>
        <w:t xml:space="preserve">ven antalet sjukhusbesök, vilka </w:t>
      </w:r>
      <w:r w:rsidR="00280AD8">
        <w:t>minskade med</w:t>
      </w:r>
      <w:r>
        <w:t xml:space="preserve"> högre status</w:t>
      </w:r>
      <w:r w:rsidR="00280AD8">
        <w:t xml:space="preserve">. </w:t>
      </w:r>
    </w:p>
    <w:p w14:paraId="6DFB4E92" w14:textId="2453832C" w:rsidR="00280AD8" w:rsidRDefault="00280AD8">
      <w:pPr>
        <w:pStyle w:val="ListParagraph"/>
        <w:numPr>
          <w:ilvl w:val="0"/>
          <w:numId w:val="1"/>
        </w:numPr>
        <w:spacing w:line="480" w:lineRule="auto"/>
      </w:pPr>
      <w:r>
        <w:t>Behandlingen av hjärtsviktspatienter har förbättrats</w:t>
      </w:r>
      <w:r w:rsidR="0047544E">
        <w:t>,</w:t>
      </w:r>
      <w:r>
        <w:t xml:space="preserve"> men överlevnaden är fortfarande sämre än för cancerdiagnoser. Studien visade att 46</w:t>
      </w:r>
      <w:r w:rsidR="00D973B8">
        <w:t xml:space="preserve"> </w:t>
      </w:r>
      <w:r>
        <w:t>% av patienterna uppvisade depressionssymtom, 23</w:t>
      </w:r>
      <w:r w:rsidR="00D973B8">
        <w:t xml:space="preserve"> </w:t>
      </w:r>
      <w:r>
        <w:t>% av patienterna visste inte vad som skulle hända med dem, och 8</w:t>
      </w:r>
      <w:r w:rsidR="00D973B8">
        <w:t xml:space="preserve"> </w:t>
      </w:r>
      <w:r>
        <w:t>% t</w:t>
      </w:r>
      <w:r w:rsidR="0047544E">
        <w:t xml:space="preserve">rodde att de skulle bli friska. Vidare hade </w:t>
      </w:r>
      <w:r w:rsidR="00D973B8">
        <w:t>22 %</w:t>
      </w:r>
      <w:r w:rsidR="0047544E">
        <w:t xml:space="preserve"> orealistiska framtidsplaner </w:t>
      </w:r>
      <w:r w:rsidR="00D3536D">
        <w:t>enligt</w:t>
      </w:r>
      <w:r>
        <w:t xml:space="preserve"> forskarna</w:t>
      </w:r>
      <w:r w:rsidR="0047544E">
        <w:t>. I</w:t>
      </w:r>
      <w:r>
        <w:t xml:space="preserve"> studien var det väldigt oklart vilken information patienterna hade fått gällande sin sjukdomsprognos. Slutsatser som drogs av studien var att det är viktigt att diskutera prognosen, att utbilda och stö</w:t>
      </w:r>
      <w:r w:rsidR="0047544E">
        <w:t>dja patienter samt anhöriga och att</w:t>
      </w:r>
      <w:r>
        <w:t xml:space="preserve"> vara vaksam för depressioner.</w:t>
      </w:r>
    </w:p>
    <w:p w14:paraId="5D021B5E" w14:textId="77777777" w:rsidR="00280AD8" w:rsidRDefault="00280AD8">
      <w:pPr>
        <w:spacing w:line="480" w:lineRule="auto"/>
        <w:rPr>
          <w:rFonts w:cs="Times New Roman"/>
        </w:rPr>
      </w:pPr>
    </w:p>
    <w:p w14:paraId="34E0C761" w14:textId="32DBF5A5" w:rsidR="00280AD8" w:rsidRDefault="00280AD8">
      <w:pPr>
        <w:spacing w:line="480" w:lineRule="auto"/>
        <w:rPr>
          <w:rFonts w:cs="Times New Roman"/>
        </w:rPr>
      </w:pPr>
      <w:r>
        <w:rPr>
          <w:rFonts w:cs="Times New Roman"/>
        </w:rPr>
        <w:t>Som avlutning på själva kongressen vill jag säga grattis till  Maria Li</w:t>
      </w:r>
      <w:r w:rsidR="0047544E">
        <w:rPr>
          <w:rFonts w:cs="Times New Roman"/>
        </w:rPr>
        <w:t>ljeroos och Martje van Der Wahl, båd</w:t>
      </w:r>
      <w:r w:rsidR="00525CDE">
        <w:rPr>
          <w:rFonts w:cs="Times New Roman"/>
        </w:rPr>
        <w:t>a</w:t>
      </w:r>
      <w:r w:rsidR="0047544E">
        <w:rPr>
          <w:rFonts w:cs="Times New Roman"/>
        </w:rPr>
        <w:t xml:space="preserve"> </w:t>
      </w:r>
      <w:r>
        <w:rPr>
          <w:rFonts w:cs="Times New Roman"/>
        </w:rPr>
        <w:t xml:space="preserve">forskare </w:t>
      </w:r>
      <w:r w:rsidR="0047544E">
        <w:rPr>
          <w:rFonts w:cs="Times New Roman"/>
        </w:rPr>
        <w:t xml:space="preserve">från Linköping, </w:t>
      </w:r>
      <w:r>
        <w:rPr>
          <w:rFonts w:cs="Times New Roman"/>
        </w:rPr>
        <w:t>som var nominerade till Nursin</w:t>
      </w:r>
      <w:r w:rsidR="009302CD">
        <w:rPr>
          <w:rFonts w:cs="Times New Roman"/>
        </w:rPr>
        <w:t xml:space="preserve">g investigator award. Det var sex </w:t>
      </w:r>
      <w:r>
        <w:rPr>
          <w:rFonts w:cs="Times New Roman"/>
        </w:rPr>
        <w:t xml:space="preserve">stycken nominerade till detta pris. </w:t>
      </w:r>
    </w:p>
    <w:p w14:paraId="2E4DB319" w14:textId="3B6B796F" w:rsidR="00280AD8" w:rsidRDefault="0047544E">
      <w:pPr>
        <w:spacing w:line="480" w:lineRule="auto"/>
        <w:rPr>
          <w:rFonts w:cs="Times New Roman"/>
        </w:rPr>
      </w:pPr>
      <w:r>
        <w:rPr>
          <w:rFonts w:cs="Times New Roman"/>
        </w:rPr>
        <w:lastRenderedPageBreak/>
        <w:t>Avslutningsvis vill jag rikta e</w:t>
      </w:r>
      <w:r w:rsidR="00280AD8">
        <w:rPr>
          <w:rFonts w:cs="Times New Roman"/>
        </w:rPr>
        <w:t xml:space="preserve">tt stort tack till VIC </w:t>
      </w:r>
      <w:r>
        <w:rPr>
          <w:rFonts w:cs="Times New Roman"/>
        </w:rPr>
        <w:t>som</w:t>
      </w:r>
      <w:r w:rsidR="00280AD8">
        <w:rPr>
          <w:rFonts w:cs="Times New Roman"/>
        </w:rPr>
        <w:t xml:space="preserve"> möjliggjorde mitt deltagande på mötet tack vara resestipendium och </w:t>
      </w:r>
      <w:r w:rsidR="00525CDE">
        <w:rPr>
          <w:rFonts w:cs="Times New Roman"/>
        </w:rPr>
        <w:t xml:space="preserve">ännu </w:t>
      </w:r>
      <w:r w:rsidR="00280AD8">
        <w:rPr>
          <w:rFonts w:cs="Times New Roman"/>
        </w:rPr>
        <w:t>en gång uppmana alla till att skicka in sina forskningsbidrag till kongresser.</w:t>
      </w:r>
    </w:p>
    <w:p w14:paraId="14EE6DEE" w14:textId="77777777" w:rsidR="00525CDE" w:rsidRDefault="00525CDE">
      <w:pPr>
        <w:spacing w:line="480" w:lineRule="auto"/>
        <w:rPr>
          <w:rFonts w:cs="Times New Roman"/>
        </w:rPr>
      </w:pPr>
    </w:p>
    <w:p w14:paraId="75DC9E45" w14:textId="31738280" w:rsidR="00280AD8" w:rsidRDefault="00280AD8">
      <w:pPr>
        <w:spacing w:line="480" w:lineRule="auto"/>
        <w:rPr>
          <w:rFonts w:cs="Times New Roman"/>
        </w:rPr>
      </w:pPr>
      <w:r>
        <w:rPr>
          <w:rFonts w:cs="Times New Roman"/>
        </w:rPr>
        <w:t>/Lena Andersson</w:t>
      </w:r>
      <w:r w:rsidR="005A1188">
        <w:rPr>
          <w:rFonts w:cs="Times New Roman"/>
        </w:rPr>
        <w:t>, sjuksköterska, Mälarsjukhuset i Eskilstuna</w:t>
      </w:r>
      <w:bookmarkStart w:id="0" w:name="_GoBack"/>
      <w:bookmarkEnd w:id="0"/>
    </w:p>
    <w:p w14:paraId="35263F94" w14:textId="77777777" w:rsidR="00280AD8" w:rsidRDefault="00280AD8">
      <w:pPr>
        <w:spacing w:line="480" w:lineRule="auto"/>
        <w:rPr>
          <w:rFonts w:cs="Times New Roman"/>
        </w:rPr>
      </w:pPr>
    </w:p>
    <w:p w14:paraId="1761D6C0" w14:textId="13ED7B75" w:rsidR="00280AD8" w:rsidRDefault="00280AD8">
      <w:pPr>
        <w:spacing w:line="480" w:lineRule="auto"/>
        <w:rPr>
          <w:rFonts w:cs="Times New Roman"/>
        </w:rPr>
      </w:pPr>
    </w:p>
    <w:sectPr w:rsidR="00280AD8" w:rsidSect="00280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24D"/>
    <w:multiLevelType w:val="hybridMultilevel"/>
    <w:tmpl w:val="29642720"/>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1304"/>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D8"/>
    <w:rsid w:val="00034E93"/>
    <w:rsid w:val="00036D29"/>
    <w:rsid w:val="000E7F74"/>
    <w:rsid w:val="00164496"/>
    <w:rsid w:val="00182DAA"/>
    <w:rsid w:val="001E18F6"/>
    <w:rsid w:val="00205EFD"/>
    <w:rsid w:val="00280AD8"/>
    <w:rsid w:val="00326D92"/>
    <w:rsid w:val="003963E6"/>
    <w:rsid w:val="0047544E"/>
    <w:rsid w:val="00525CDE"/>
    <w:rsid w:val="00535295"/>
    <w:rsid w:val="00572B6E"/>
    <w:rsid w:val="005A1188"/>
    <w:rsid w:val="00854FAB"/>
    <w:rsid w:val="00865C4E"/>
    <w:rsid w:val="008A03F4"/>
    <w:rsid w:val="008D0090"/>
    <w:rsid w:val="008E294C"/>
    <w:rsid w:val="009302CD"/>
    <w:rsid w:val="009F778F"/>
    <w:rsid w:val="00BD372D"/>
    <w:rsid w:val="00C64775"/>
    <w:rsid w:val="00CB430D"/>
    <w:rsid w:val="00CC203F"/>
    <w:rsid w:val="00D3536D"/>
    <w:rsid w:val="00D456AF"/>
    <w:rsid w:val="00D9278C"/>
    <w:rsid w:val="00D973B8"/>
    <w:rsid w:val="00E3117B"/>
    <w:rsid w:val="00E7062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D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link w:val="Heading1Char"/>
    <w:uiPriority w:val="99"/>
    <w:qFormat/>
    <w:pPr>
      <w:keepNext/>
      <w:overflowPunct w:val="0"/>
      <w:autoSpaceDE w:val="0"/>
      <w:autoSpaceDN w:val="0"/>
      <w:outlineLvl w:val="0"/>
    </w:pPr>
    <w:rPr>
      <w:kern w:val="36"/>
      <w:sz w:val="28"/>
      <w:szCs w:val="28"/>
    </w:rPr>
  </w:style>
  <w:style w:type="paragraph" w:styleId="Heading2">
    <w:name w:val="heading 2"/>
    <w:basedOn w:val="Normal"/>
    <w:link w:val="Heading2Char"/>
    <w:uiPriority w:val="99"/>
    <w:qFormat/>
    <w:pPr>
      <w:keepNext/>
      <w:overflowPunct w:val="0"/>
      <w:autoSpaceDE w:val="0"/>
      <w:autoSpaceDN w:val="0"/>
      <w:outlineLvl w:val="1"/>
    </w:pPr>
    <w:rPr>
      <w:sz w:val="32"/>
      <w:szCs w:val="32"/>
    </w:rPr>
  </w:style>
  <w:style w:type="paragraph" w:styleId="Heading3">
    <w:name w:val="heading 3"/>
    <w:basedOn w:val="Normal"/>
    <w:link w:val="Heading3Char"/>
    <w:uiPriority w:val="99"/>
    <w:qFormat/>
    <w:pPr>
      <w:keepNext/>
      <w:overflowPunct w:val="0"/>
      <w:autoSpaceDE w:val="0"/>
      <w:autoSpaceDN w:val="0"/>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kern w:val="36"/>
      <w:sz w:val="28"/>
      <w:szCs w:val="28"/>
    </w:rPr>
  </w:style>
  <w:style w:type="character" w:customStyle="1" w:styleId="Heading2Char">
    <w:name w:val="Heading 2 Char"/>
    <w:basedOn w:val="DefaultParagraphFont"/>
    <w:link w:val="Heading2"/>
    <w:uiPriority w:val="99"/>
    <w:rPr>
      <w:rFonts w:ascii="Times New Roman" w:hAnsi="Times New Roman" w:cs="Times New Roman"/>
      <w:sz w:val="32"/>
      <w:szCs w:val="32"/>
    </w:rPr>
  </w:style>
  <w:style w:type="character" w:customStyle="1" w:styleId="Heading3Char">
    <w:name w:val="Heading 3 Char"/>
    <w:basedOn w:val="DefaultParagraphFont"/>
    <w:link w:val="Heading3"/>
    <w:uiPriority w:val="99"/>
    <w:rPr>
      <w:rFonts w:ascii="Arial" w:hAnsi="Arial" w:cs="Arial"/>
      <w:b/>
      <w:bCs/>
      <w:sz w:val="26"/>
      <w:szCs w:val="26"/>
    </w:rPr>
  </w:style>
  <w:style w:type="paragraph" w:styleId="Title">
    <w:name w:val="Title"/>
    <w:basedOn w:val="Normal"/>
    <w:next w:val="Normal"/>
    <w:link w:val="TitleChar"/>
    <w:uiPriority w:val="99"/>
    <w:qFormat/>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ps">
    <w:name w:val="hps"/>
    <w:basedOn w:val="DefaultParagraphFont"/>
    <w:uiPriority w:val="99"/>
    <w:rPr>
      <w:rFonts w:ascii="Times New Roman" w:hAnsi="Times New Roman" w:cs="Times New Roman"/>
    </w:rPr>
  </w:style>
  <w:style w:type="paragraph" w:styleId="ListParagraph">
    <w:name w:val="List Paragraph"/>
    <w:basedOn w:val="Normal"/>
    <w:uiPriority w:val="99"/>
    <w:qFormat/>
    <w:pPr>
      <w:ind w:left="72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link w:val="Heading1Char"/>
    <w:uiPriority w:val="99"/>
    <w:qFormat/>
    <w:pPr>
      <w:keepNext/>
      <w:overflowPunct w:val="0"/>
      <w:autoSpaceDE w:val="0"/>
      <w:autoSpaceDN w:val="0"/>
      <w:outlineLvl w:val="0"/>
    </w:pPr>
    <w:rPr>
      <w:kern w:val="36"/>
      <w:sz w:val="28"/>
      <w:szCs w:val="28"/>
    </w:rPr>
  </w:style>
  <w:style w:type="paragraph" w:styleId="Heading2">
    <w:name w:val="heading 2"/>
    <w:basedOn w:val="Normal"/>
    <w:link w:val="Heading2Char"/>
    <w:uiPriority w:val="99"/>
    <w:qFormat/>
    <w:pPr>
      <w:keepNext/>
      <w:overflowPunct w:val="0"/>
      <w:autoSpaceDE w:val="0"/>
      <w:autoSpaceDN w:val="0"/>
      <w:outlineLvl w:val="1"/>
    </w:pPr>
    <w:rPr>
      <w:sz w:val="32"/>
      <w:szCs w:val="32"/>
    </w:rPr>
  </w:style>
  <w:style w:type="paragraph" w:styleId="Heading3">
    <w:name w:val="heading 3"/>
    <w:basedOn w:val="Normal"/>
    <w:link w:val="Heading3Char"/>
    <w:uiPriority w:val="99"/>
    <w:qFormat/>
    <w:pPr>
      <w:keepNext/>
      <w:overflowPunct w:val="0"/>
      <w:autoSpaceDE w:val="0"/>
      <w:autoSpaceDN w:val="0"/>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kern w:val="36"/>
      <w:sz w:val="28"/>
      <w:szCs w:val="28"/>
    </w:rPr>
  </w:style>
  <w:style w:type="character" w:customStyle="1" w:styleId="Heading2Char">
    <w:name w:val="Heading 2 Char"/>
    <w:basedOn w:val="DefaultParagraphFont"/>
    <w:link w:val="Heading2"/>
    <w:uiPriority w:val="99"/>
    <w:rPr>
      <w:rFonts w:ascii="Times New Roman" w:hAnsi="Times New Roman" w:cs="Times New Roman"/>
      <w:sz w:val="32"/>
      <w:szCs w:val="32"/>
    </w:rPr>
  </w:style>
  <w:style w:type="character" w:customStyle="1" w:styleId="Heading3Char">
    <w:name w:val="Heading 3 Char"/>
    <w:basedOn w:val="DefaultParagraphFont"/>
    <w:link w:val="Heading3"/>
    <w:uiPriority w:val="99"/>
    <w:rPr>
      <w:rFonts w:ascii="Arial" w:hAnsi="Arial" w:cs="Arial"/>
      <w:b/>
      <w:bCs/>
      <w:sz w:val="26"/>
      <w:szCs w:val="26"/>
    </w:rPr>
  </w:style>
  <w:style w:type="paragraph" w:styleId="Title">
    <w:name w:val="Title"/>
    <w:basedOn w:val="Normal"/>
    <w:next w:val="Normal"/>
    <w:link w:val="TitleChar"/>
    <w:uiPriority w:val="99"/>
    <w:qFormat/>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ps">
    <w:name w:val="hps"/>
    <w:basedOn w:val="DefaultParagraphFont"/>
    <w:uiPriority w:val="99"/>
    <w:rPr>
      <w:rFonts w:ascii="Times New Roman" w:hAnsi="Times New Roman" w:cs="Times New Roman"/>
    </w:rPr>
  </w:style>
  <w:style w:type="paragraph" w:styleId="ListParagraph">
    <w:name w:val="List Paragraph"/>
    <w:basedOn w:val="Normal"/>
    <w:uiPriority w:val="99"/>
    <w:qFormat/>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1569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Rapport från Heart failure Congress i Lissabon 2013</vt:lpstr>
    </vt:vector>
  </TitlesOfParts>
  <Company>Landstinget Sörmland</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från Heart failure Congress i Lissabon 2013</dc:title>
  <dc:creator>Andersson, Lena Beredskapssamordn</dc:creator>
  <cp:lastModifiedBy>Jonas Bäck</cp:lastModifiedBy>
  <cp:revision>4</cp:revision>
  <dcterms:created xsi:type="dcterms:W3CDTF">2013-09-11T18:44:00Z</dcterms:created>
  <dcterms:modified xsi:type="dcterms:W3CDTF">2013-09-11T18:50:00Z</dcterms:modified>
</cp:coreProperties>
</file>