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CFD56" w14:textId="45B1D661" w:rsidR="000152F0" w:rsidRDefault="000152F0" w:rsidP="000152F0">
      <w:pPr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</w:pPr>
      <w:bookmarkStart w:id="0" w:name="_GoBack"/>
      <w:bookmarkEnd w:id="0"/>
      <w:r w:rsidRPr="000152F0"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  <w:t xml:space="preserve">”30 års studier av åldrande, minne och demens i </w:t>
      </w:r>
      <w:proofErr w:type="spellStart"/>
      <w:r w:rsidRPr="000152F0"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  <w:t>Betulaprojektet</w:t>
      </w:r>
      <w:proofErr w:type="spellEnd"/>
      <w:r w:rsidRPr="000152F0"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  <w:t>”</w:t>
      </w:r>
    </w:p>
    <w:p w14:paraId="527A3250" w14:textId="71BC3F20" w:rsidR="002546B5" w:rsidRDefault="002546B5" w:rsidP="000152F0">
      <w:pPr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  <w:t>Lars Nyberg, Umeå universitet</w:t>
      </w:r>
    </w:p>
    <w:p w14:paraId="5DCE9D38" w14:textId="77777777" w:rsidR="002546B5" w:rsidRPr="000152F0" w:rsidRDefault="002546B5" w:rsidP="000152F0">
      <w:pPr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</w:pPr>
    </w:p>
    <w:p w14:paraId="6C8F905A" w14:textId="77777777" w:rsidR="000152F0" w:rsidRPr="000152F0" w:rsidRDefault="000152F0" w:rsidP="000152F0">
      <w:pPr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</w:pPr>
      <w:r w:rsidRPr="000152F0"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  <w:t> </w:t>
      </w:r>
    </w:p>
    <w:p w14:paraId="285AFA39" w14:textId="5BA6D516" w:rsidR="00100FAF" w:rsidRDefault="00100FAF" w:rsidP="000152F0">
      <w:pPr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  <w:t>Betulaprojektet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  <w:t xml:space="preserve"> startades i slutet av 1980-talet i Umeå-regionen. Sedan dess har projektet fortsatt och omfattar idag 6 större testomgångar som upprepats vart 5:e år </w:t>
      </w:r>
      <w:r w:rsidR="009A17BE"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  <w:t>i</w:t>
      </w:r>
      <w:r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  <w:t xml:space="preserve"> cirka 30 år. I den här workshopen kommer jag att använda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  <w:t>Betulas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  <w:t xml:space="preserve"> design och forskningsresultat för att belysa aktuella frågor inom åldrandets kognitiva neurovetenskap.</w:t>
      </w:r>
    </w:p>
    <w:p w14:paraId="771EB7E7" w14:textId="708202A4" w:rsidR="00100FAF" w:rsidRDefault="00100FAF" w:rsidP="000152F0">
      <w:pPr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</w:pPr>
    </w:p>
    <w:p w14:paraId="46AC32CE" w14:textId="6191274E" w:rsidR="00100FAF" w:rsidRDefault="00100FAF" w:rsidP="000152F0">
      <w:pPr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  <w:t xml:space="preserve">Inledningsvis kommer jag att beskriva projektets design och strategier för rekrytering av de </w:t>
      </w:r>
      <w:r w:rsidR="009A17BE"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  <w:t>cirka</w:t>
      </w:r>
      <w:r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  <w:t xml:space="preserve"> 4500 individer som </w:t>
      </w:r>
      <w:r w:rsidR="009A17BE"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  <w:t>ingår i</w:t>
      </w:r>
      <w:r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  <w:t xml:space="preserve"> databasen. </w:t>
      </w:r>
      <w:r w:rsidR="00DA7E6C"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  <w:t xml:space="preserve">Denna del inkluderar diskussion av hur representativa för populationen som våra försöksdeltagare är. Jag kommer också att problematisera en faktor som starkt kan påverka utfallet i longitudinella studier, re-test eller övningseffekter, samt beskriva hur </w:t>
      </w:r>
      <w:proofErr w:type="spellStart"/>
      <w:r w:rsidR="00DA7E6C"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  <w:t>Betula</w:t>
      </w:r>
      <w:proofErr w:type="spellEnd"/>
      <w:r w:rsidR="00DA7E6C"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  <w:t xml:space="preserve"> designats för att kunna separera ut sådana effekter från ”sanna” åldersförändringar.</w:t>
      </w:r>
      <w:r w:rsidR="009A17BE"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  <w:t xml:space="preserve"> I denna diskussion är bortfall centralt, och jag kommet att visa att detta inte är slumpmässigt. </w:t>
      </w:r>
    </w:p>
    <w:p w14:paraId="71EBB9E8" w14:textId="7B47EB05" w:rsidR="00DA7E6C" w:rsidRDefault="00DA7E6C" w:rsidP="000152F0">
      <w:pPr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</w:pPr>
    </w:p>
    <w:p w14:paraId="789E03D5" w14:textId="72C74439" w:rsidR="00DA7E6C" w:rsidRDefault="00DA7E6C" w:rsidP="000152F0">
      <w:pPr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  <w:t xml:space="preserve">En översikt av några av projektets cirka 2000 mätvariabler kommer att presenteras, med </w:t>
      </w:r>
      <w:r w:rsidR="009A17BE"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  <w:t>fokus på de</w:t>
      </w:r>
      <w:r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  <w:t xml:space="preserve"> kognitiva mätningarna. Ett stabilt fynd i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  <w:t>Betula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  <w:t xml:space="preserve"> är att skattad åldersrelaterad nedgång i episodminnet kommer senare utifrån longitudinella data jämfört med tvärsnittsdata. Detta kan delvis förklaras med kohortskillnader i utbildningsnivå. En annan observation gäller den stora inter-individuella variation som ses vad gäller när och hur snabbt episodminnet försämras i åldrandet. </w:t>
      </w:r>
      <w:r w:rsidR="009A17BE"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  <w:t xml:space="preserve">Jag kommer att relatera olika minnesförlopp till olika genetiska, epigenetiska och livsstilsvariabler som kan bidra till vår förståelse av den stora variationen som ses, och koppla detta till </w:t>
      </w:r>
      <w:r w:rsidR="002546B5"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  <w:t xml:space="preserve">senare </w:t>
      </w:r>
      <w:r w:rsidR="009A17BE"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  <w:t xml:space="preserve">utveckling av demens. </w:t>
      </w:r>
    </w:p>
    <w:p w14:paraId="071DAC59" w14:textId="18698D61" w:rsidR="009A17BE" w:rsidRDefault="009A17BE" w:rsidP="000152F0">
      <w:pPr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</w:pPr>
    </w:p>
    <w:p w14:paraId="24617AD0" w14:textId="01BCDE89" w:rsidR="009A17BE" w:rsidRDefault="009A17BE" w:rsidP="000152F0">
      <w:pPr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  <w:t>Betulaprojektet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  <w:t xml:space="preserve"> inkluderar även olika former av hjärnavbildning, och fynd från studien har bidragit till den aktuella debatten om hur åldersrelaterade kognitiva förändringar kan förstås i termer av reserv, </w:t>
      </w:r>
      <w:proofErr w:type="spellStart"/>
      <w:r w:rsidR="002546B5" w:rsidRPr="002546B5">
        <w:rPr>
          <w:rFonts w:ascii="Calibri" w:eastAsia="Times New Roman" w:hAnsi="Calibri" w:cs="Calibri"/>
          <w:i/>
          <w:iCs/>
          <w:color w:val="000000"/>
          <w:sz w:val="22"/>
          <w:szCs w:val="22"/>
          <w:lang w:val="sv-SE" w:eastAsia="en-GB"/>
        </w:rPr>
        <w:t>brain</w:t>
      </w:r>
      <w:proofErr w:type="spellEnd"/>
      <w:r w:rsidR="002546B5" w:rsidRPr="002546B5">
        <w:rPr>
          <w:rFonts w:ascii="Calibri" w:eastAsia="Times New Roman" w:hAnsi="Calibri" w:cs="Calibri"/>
          <w:i/>
          <w:iCs/>
          <w:color w:val="000000"/>
          <w:sz w:val="22"/>
          <w:szCs w:val="22"/>
          <w:lang w:val="sv-SE" w:eastAsia="en-GB"/>
        </w:rPr>
        <w:t xml:space="preserve"> </w:t>
      </w:r>
      <w:proofErr w:type="spellStart"/>
      <w:r w:rsidR="002546B5" w:rsidRPr="002546B5">
        <w:rPr>
          <w:rFonts w:ascii="Calibri" w:eastAsia="Times New Roman" w:hAnsi="Calibri" w:cs="Calibri"/>
          <w:i/>
          <w:iCs/>
          <w:color w:val="000000"/>
          <w:sz w:val="22"/>
          <w:szCs w:val="22"/>
          <w:lang w:val="sv-SE" w:eastAsia="en-GB"/>
        </w:rPr>
        <w:t>maintenance</w:t>
      </w:r>
      <w:proofErr w:type="spellEnd"/>
      <w:r w:rsidR="002546B5"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  <w:t xml:space="preserve"> och kompensation (</w:t>
      </w:r>
      <w:proofErr w:type="spellStart"/>
      <w:r w:rsidR="002546B5"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  <w:t>Cabeza</w:t>
      </w:r>
      <w:proofErr w:type="spellEnd"/>
      <w:r w:rsidR="002546B5"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  <w:t xml:space="preserve"> et al., 2018, </w:t>
      </w:r>
      <w:r w:rsidR="002546B5" w:rsidRPr="002546B5">
        <w:rPr>
          <w:rFonts w:ascii="Calibri" w:eastAsia="Times New Roman" w:hAnsi="Calibri" w:cs="Calibri"/>
          <w:i/>
          <w:iCs/>
          <w:color w:val="000000"/>
          <w:sz w:val="22"/>
          <w:szCs w:val="22"/>
          <w:lang w:val="sv-SE" w:eastAsia="en-GB"/>
        </w:rPr>
        <w:t xml:space="preserve">Nature Rev </w:t>
      </w:r>
      <w:proofErr w:type="spellStart"/>
      <w:r w:rsidR="002546B5" w:rsidRPr="002546B5">
        <w:rPr>
          <w:rFonts w:ascii="Calibri" w:eastAsia="Times New Roman" w:hAnsi="Calibri" w:cs="Calibri"/>
          <w:i/>
          <w:iCs/>
          <w:color w:val="000000"/>
          <w:sz w:val="22"/>
          <w:szCs w:val="22"/>
          <w:lang w:val="sv-SE" w:eastAsia="en-GB"/>
        </w:rPr>
        <w:t>Neurosci</w:t>
      </w:r>
      <w:proofErr w:type="spellEnd"/>
      <w:r w:rsidR="002546B5"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  <w:t xml:space="preserve">.). Avslutningsvis kommer jag att ge exempel på hur data från </w:t>
      </w:r>
      <w:proofErr w:type="spellStart"/>
      <w:r w:rsidR="002546B5"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  <w:t>Betula</w:t>
      </w:r>
      <w:proofErr w:type="spellEnd"/>
      <w:r w:rsidR="002546B5"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  <w:t xml:space="preserve"> integreras med andra data för att skapa starkt underlag för att besvara komplexa frågor och för att göras tillgängligt för forskarsamhället.</w:t>
      </w:r>
    </w:p>
    <w:p w14:paraId="14152E8B" w14:textId="77777777" w:rsidR="00990384" w:rsidRPr="000152F0" w:rsidRDefault="00614068">
      <w:pPr>
        <w:rPr>
          <w:lang w:val="sv-SE"/>
        </w:rPr>
      </w:pPr>
    </w:p>
    <w:sectPr w:rsidR="00990384" w:rsidRPr="000152F0" w:rsidSect="00510C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5D8C"/>
    <w:multiLevelType w:val="multilevel"/>
    <w:tmpl w:val="18CE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F0"/>
    <w:rsid w:val="000152F0"/>
    <w:rsid w:val="00100FAF"/>
    <w:rsid w:val="00194DB4"/>
    <w:rsid w:val="001D430F"/>
    <w:rsid w:val="002546B5"/>
    <w:rsid w:val="00510C9A"/>
    <w:rsid w:val="00614068"/>
    <w:rsid w:val="009A17BE"/>
    <w:rsid w:val="009E421F"/>
    <w:rsid w:val="00CC21B9"/>
    <w:rsid w:val="00CC53F9"/>
    <w:rsid w:val="00DA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1D9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152F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152F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Jarl Risberg</cp:lastModifiedBy>
  <cp:revision>2</cp:revision>
  <dcterms:created xsi:type="dcterms:W3CDTF">2019-10-21T19:42:00Z</dcterms:created>
  <dcterms:modified xsi:type="dcterms:W3CDTF">2019-10-21T19:42:00Z</dcterms:modified>
</cp:coreProperties>
</file>